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  <w:gridCol w:w="112"/>
      </w:tblGrid>
      <w:tr w:rsidR="007A51AB" w:rsidTr="00B95150">
        <w:trPr>
          <w:trHeight w:val="480"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1AB" w:rsidRDefault="00B95150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tr-TR"/>
              </w:rPr>
              <w:t xml:space="preserve">ACİL VAKALAR SİGORTASI </w:t>
            </w:r>
            <w:r w:rsidR="007A51AB">
              <w:rPr>
                <w:rFonts w:ascii="Arial" w:hAnsi="Arial" w:cs="Arial"/>
                <w:b/>
                <w:bCs/>
                <w:color w:val="FF0000"/>
                <w:lang w:eastAsia="tr-TR"/>
              </w:rPr>
              <w:t>CHECK-UP PANEL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noWrap/>
            <w:vAlign w:val="bottom"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51AB" w:rsidRDefault="007A51AB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tr-TR"/>
              </w:rPr>
              <w:t>CHECK-UP PANEL İÇERİĞİ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 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CHECK-UP SONUÇ DEĞERLENDİRME (</w:t>
            </w:r>
            <w:proofErr w:type="spellStart"/>
            <w:r>
              <w:rPr>
                <w:rFonts w:ascii="Arial" w:hAnsi="Arial" w:cs="Arial"/>
                <w:lang w:eastAsia="tr-TR"/>
              </w:rPr>
              <w:t>bir</w:t>
            </w:r>
            <w:proofErr w:type="spellEnd"/>
            <w:r>
              <w:rPr>
                <w:rFonts w:ascii="Arial" w:hAnsi="Arial" w:cs="Arial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tr-TR"/>
              </w:rPr>
              <w:t>hekim</w:t>
            </w:r>
            <w:proofErr w:type="spellEnd"/>
            <w:r>
              <w:rPr>
                <w:rFonts w:ascii="Arial" w:hAnsi="Arial" w:cs="Arial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tr-TR"/>
              </w:rPr>
              <w:t>tarafından</w:t>
            </w:r>
            <w:proofErr w:type="spellEnd"/>
            <w:r>
              <w:rPr>
                <w:rFonts w:ascii="Arial" w:hAnsi="Arial" w:cs="Arial"/>
                <w:lang w:eastAsia="tr-TR"/>
              </w:rPr>
              <w:t xml:space="preserve"> )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 xml:space="preserve">AKCİĞER GRAFİSİ( TEK YÖNLÜ) 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EKG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 xml:space="preserve">TAM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lang w:eastAsia="tr-TR"/>
                  </w:rPr>
                  <w:t>KAN</w:t>
                </w:r>
              </w:smartTag>
            </w:smartTag>
            <w:r>
              <w:rPr>
                <w:rFonts w:ascii="Arial" w:hAnsi="Arial" w:cs="Arial"/>
                <w:lang w:eastAsia="tr-TR"/>
              </w:rPr>
              <w:t xml:space="preserve"> SAYIMI ( 13 PARAMETRE) 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TİT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SEDİMANTASYON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lang w:eastAsia="tr-TR"/>
                  </w:rPr>
                  <w:t>KAN</w:t>
                </w:r>
              </w:smartTag>
            </w:smartTag>
            <w:r>
              <w:rPr>
                <w:rFonts w:ascii="Arial" w:hAnsi="Arial" w:cs="Arial"/>
                <w:lang w:eastAsia="tr-TR"/>
              </w:rPr>
              <w:t xml:space="preserve"> ŞEKERİ</w:t>
            </w:r>
          </w:p>
        </w:tc>
      </w:tr>
      <w:tr w:rsidR="007A51AB" w:rsidTr="00B95150">
        <w:trPr>
          <w:gridAfter w:val="1"/>
          <w:wAfter w:w="112" w:type="dxa"/>
          <w:trHeight w:val="225"/>
        </w:trPr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AB" w:rsidRDefault="007A51AB">
            <w:pPr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KOLESTEROL, TOTAL</w:t>
            </w:r>
          </w:p>
        </w:tc>
      </w:tr>
    </w:tbl>
    <w:p w:rsidR="00B15208" w:rsidRDefault="00B15208"/>
    <w:sectPr w:rsidR="00B1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AB"/>
    <w:rsid w:val="007A51AB"/>
    <w:rsid w:val="00B15208"/>
    <w:rsid w:val="00B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83A8-58BE-4FFD-A35A-9FE59E3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1AB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Turhan, Selen Elif</dc:creator>
  <cp:keywords/>
  <dc:description/>
  <cp:lastModifiedBy>Turhan, Selen Elif</cp:lastModifiedBy>
  <cp:revision>1</cp:revision>
  <dcterms:created xsi:type="dcterms:W3CDTF">2021-04-21T13:52:00Z</dcterms:created>
  <dcterms:modified xsi:type="dcterms:W3CDTF">2021-04-21T13:53:00Z</dcterms:modified>
</cp:coreProperties>
</file>